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9F" w:rsidRPr="00E6279F" w:rsidRDefault="00E6279F" w:rsidP="00E6279F">
      <w:pPr>
        <w:pStyle w:val="Blockquote"/>
        <w:jc w:val="both"/>
        <w:rPr>
          <w:rFonts w:ascii="Arial Narrow" w:hAnsi="Arial Narrow"/>
          <w:b/>
          <w:sz w:val="18"/>
          <w:szCs w:val="18"/>
        </w:rPr>
      </w:pPr>
      <w:r w:rsidRPr="00E6279F">
        <w:rPr>
          <w:rFonts w:ascii="Arial Narrow" w:hAnsi="Arial Narrow"/>
          <w:b/>
          <w:sz w:val="18"/>
          <w:szCs w:val="18"/>
        </w:rPr>
        <w:t>SIMPLE ROAD DIAGNOSTICS</w:t>
      </w:r>
    </w:p>
    <w:p w:rsidR="00E6279F" w:rsidRPr="00E6279F" w:rsidRDefault="00E6279F" w:rsidP="00E6279F">
      <w:pPr>
        <w:pStyle w:val="Blockquote"/>
        <w:jc w:val="both"/>
        <w:rPr>
          <w:rFonts w:ascii="Arial Narrow" w:hAnsi="Arial Narrow"/>
          <w:b/>
          <w:sz w:val="18"/>
          <w:szCs w:val="18"/>
        </w:rPr>
      </w:pPr>
      <w:r w:rsidRPr="00E6279F">
        <w:rPr>
          <w:rFonts w:ascii="Arial Narrow" w:hAnsi="Arial Narrow"/>
          <w:b/>
          <w:sz w:val="18"/>
          <w:szCs w:val="18"/>
        </w:rPr>
        <w:t>You’re riding along enjoying your Model A and all of a sudden your car quits.  You pull over to the side of the road now and you contemplate what went wrong</w:t>
      </w:r>
      <w:r>
        <w:rPr>
          <w:rFonts w:ascii="Arial Narrow" w:hAnsi="Arial Narrow"/>
          <w:b/>
          <w:sz w:val="18"/>
          <w:szCs w:val="18"/>
        </w:rPr>
        <w:t>.  This is where</w:t>
      </w:r>
      <w:r w:rsidRPr="00E6279F">
        <w:rPr>
          <w:rFonts w:ascii="Arial Narrow" w:hAnsi="Arial Narrow"/>
          <w:b/>
          <w:sz w:val="18"/>
          <w:szCs w:val="18"/>
        </w:rPr>
        <w:t xml:space="preserve"> the fun begins.</w:t>
      </w:r>
    </w:p>
    <w:p w:rsidR="00E6279F" w:rsidRPr="00E6279F" w:rsidRDefault="00E6279F" w:rsidP="00E6279F">
      <w:pPr>
        <w:pStyle w:val="Blockquote"/>
        <w:jc w:val="both"/>
        <w:rPr>
          <w:rFonts w:ascii="Arial Narrow" w:hAnsi="Arial Narrow"/>
          <w:b/>
          <w:sz w:val="18"/>
          <w:szCs w:val="18"/>
        </w:rPr>
      </w:pPr>
      <w:r w:rsidRPr="00E6279F">
        <w:rPr>
          <w:rFonts w:ascii="Arial Narrow" w:hAnsi="Arial Narrow"/>
          <w:b/>
          <w:sz w:val="18"/>
          <w:szCs w:val="18"/>
        </w:rPr>
        <w:t>The problem could be lack of spark or fuel.</w:t>
      </w:r>
    </w:p>
    <w:p w:rsidR="00E6279F" w:rsidRPr="00E6279F" w:rsidRDefault="00E6279F" w:rsidP="00E6279F">
      <w:pPr>
        <w:pStyle w:val="Blockquote"/>
        <w:jc w:val="both"/>
        <w:rPr>
          <w:rFonts w:ascii="Arial Narrow" w:hAnsi="Arial Narrow"/>
          <w:b/>
          <w:sz w:val="18"/>
          <w:szCs w:val="18"/>
        </w:rPr>
      </w:pPr>
      <w:r w:rsidRPr="00E6279F">
        <w:rPr>
          <w:rFonts w:ascii="Arial Narrow" w:hAnsi="Arial Narrow"/>
          <w:b/>
          <w:sz w:val="18"/>
          <w:szCs w:val="18"/>
        </w:rPr>
        <w:t>Nine times out of ten it’s the spark.  So</w:t>
      </w:r>
      <w:r>
        <w:rPr>
          <w:rFonts w:ascii="Arial Narrow" w:hAnsi="Arial Narrow"/>
          <w:b/>
          <w:sz w:val="18"/>
          <w:szCs w:val="18"/>
        </w:rPr>
        <w:t>,</w:t>
      </w:r>
      <w:r w:rsidRPr="00E6279F">
        <w:rPr>
          <w:rFonts w:ascii="Arial Narrow" w:hAnsi="Arial Narrow"/>
          <w:b/>
          <w:sz w:val="18"/>
          <w:szCs w:val="18"/>
        </w:rPr>
        <w:t xml:space="preserve"> before you climb out of your car try the following;  With the ignition switch on, crank the engine over a couple of times and watch the ammeter.  The ammeter should move a couple of notches in each direction.  </w:t>
      </w:r>
    </w:p>
    <w:p w:rsidR="00E6279F" w:rsidRPr="00E6279F" w:rsidRDefault="00E6279F" w:rsidP="00E6279F">
      <w:pPr>
        <w:pStyle w:val="Blockquote"/>
        <w:jc w:val="both"/>
        <w:rPr>
          <w:rFonts w:ascii="Arial Narrow" w:hAnsi="Arial Narrow"/>
          <w:b/>
          <w:sz w:val="18"/>
          <w:szCs w:val="18"/>
        </w:rPr>
      </w:pPr>
      <w:r w:rsidRPr="00E6279F">
        <w:rPr>
          <w:rFonts w:ascii="Arial Narrow" w:hAnsi="Arial Narrow"/>
          <w:b/>
          <w:sz w:val="18"/>
          <w:szCs w:val="18"/>
        </w:rPr>
        <w:t>So, what does that tell you?</w:t>
      </w:r>
    </w:p>
    <w:p w:rsidR="00E6279F" w:rsidRPr="00E6279F" w:rsidRDefault="00E6279F" w:rsidP="00E6279F">
      <w:pPr>
        <w:pStyle w:val="Blockquote"/>
        <w:numPr>
          <w:ilvl w:val="0"/>
          <w:numId w:val="1"/>
        </w:numPr>
        <w:jc w:val="both"/>
        <w:rPr>
          <w:rFonts w:ascii="Arial Narrow" w:hAnsi="Arial Narrow"/>
          <w:b/>
          <w:sz w:val="18"/>
          <w:szCs w:val="18"/>
        </w:rPr>
      </w:pPr>
      <w:r w:rsidRPr="00E6279F">
        <w:rPr>
          <w:rFonts w:ascii="Arial Narrow" w:hAnsi="Arial Narrow"/>
          <w:b/>
          <w:sz w:val="18"/>
          <w:szCs w:val="18"/>
        </w:rPr>
        <w:t>The battery is still alive and well AND still connected to the car,</w:t>
      </w:r>
    </w:p>
    <w:p w:rsidR="00E6279F" w:rsidRPr="00E6279F" w:rsidRDefault="00E6279F" w:rsidP="00E6279F">
      <w:pPr>
        <w:pStyle w:val="Blockquote"/>
        <w:numPr>
          <w:ilvl w:val="0"/>
          <w:numId w:val="1"/>
        </w:numPr>
        <w:jc w:val="both"/>
        <w:rPr>
          <w:rFonts w:ascii="Arial Narrow" w:hAnsi="Arial Narrow"/>
          <w:b/>
          <w:sz w:val="18"/>
          <w:szCs w:val="18"/>
        </w:rPr>
      </w:pPr>
      <w:r w:rsidRPr="00E6279F">
        <w:rPr>
          <w:rFonts w:ascii="Arial Narrow" w:hAnsi="Arial Narrow"/>
          <w:b/>
          <w:sz w:val="18"/>
          <w:szCs w:val="18"/>
        </w:rPr>
        <w:t>the pop-out cable has not shorted out,</w:t>
      </w:r>
    </w:p>
    <w:p w:rsidR="00E6279F" w:rsidRPr="00E6279F" w:rsidRDefault="00E6279F" w:rsidP="00E6279F">
      <w:pPr>
        <w:pStyle w:val="Blockquote"/>
        <w:numPr>
          <w:ilvl w:val="0"/>
          <w:numId w:val="1"/>
        </w:numPr>
        <w:jc w:val="both"/>
        <w:rPr>
          <w:rFonts w:ascii="Arial Narrow" w:hAnsi="Arial Narrow"/>
          <w:b/>
          <w:sz w:val="18"/>
          <w:szCs w:val="18"/>
        </w:rPr>
      </w:pPr>
      <w:r w:rsidRPr="00E6279F">
        <w:rPr>
          <w:rFonts w:ascii="Arial Narrow" w:hAnsi="Arial Narrow"/>
          <w:b/>
          <w:sz w:val="18"/>
          <w:szCs w:val="18"/>
        </w:rPr>
        <w:t>the points are opening and closing and are connected to the circuit,</w:t>
      </w:r>
    </w:p>
    <w:p w:rsidR="00E6279F" w:rsidRPr="00E6279F" w:rsidRDefault="00E6279F" w:rsidP="00E6279F">
      <w:pPr>
        <w:pStyle w:val="Blockquote"/>
        <w:numPr>
          <w:ilvl w:val="0"/>
          <w:numId w:val="1"/>
        </w:numPr>
        <w:jc w:val="both"/>
        <w:rPr>
          <w:rFonts w:ascii="Arial Narrow" w:hAnsi="Arial Narrow"/>
          <w:b/>
          <w:sz w:val="18"/>
          <w:szCs w:val="18"/>
        </w:rPr>
      </w:pPr>
      <w:r w:rsidRPr="00E6279F">
        <w:rPr>
          <w:rFonts w:ascii="Arial Narrow" w:hAnsi="Arial Narrow"/>
          <w:b/>
          <w:sz w:val="18"/>
          <w:szCs w:val="18"/>
        </w:rPr>
        <w:t>the condenser is not shorted out,</w:t>
      </w:r>
    </w:p>
    <w:p w:rsidR="00E6279F" w:rsidRPr="00E6279F" w:rsidRDefault="00E6279F" w:rsidP="00E6279F">
      <w:pPr>
        <w:pStyle w:val="Blockquote"/>
        <w:numPr>
          <w:ilvl w:val="0"/>
          <w:numId w:val="1"/>
        </w:numPr>
        <w:jc w:val="both"/>
        <w:rPr>
          <w:rFonts w:ascii="Arial Narrow" w:hAnsi="Arial Narrow"/>
          <w:b/>
          <w:sz w:val="18"/>
          <w:szCs w:val="18"/>
        </w:rPr>
      </w:pPr>
      <w:r w:rsidRPr="00E6279F">
        <w:rPr>
          <w:rFonts w:ascii="Arial Narrow" w:hAnsi="Arial Narrow"/>
          <w:b/>
          <w:sz w:val="18"/>
          <w:szCs w:val="18"/>
        </w:rPr>
        <w:t>the primary side of the coil has continuity and was still connected to the battery at one end and to the points at the other end,</w:t>
      </w:r>
    </w:p>
    <w:p w:rsidR="00E6279F" w:rsidRPr="00E6279F" w:rsidRDefault="00E6279F" w:rsidP="00E6279F">
      <w:pPr>
        <w:pStyle w:val="Blockquote"/>
        <w:numPr>
          <w:ilvl w:val="0"/>
          <w:numId w:val="1"/>
        </w:numPr>
        <w:jc w:val="both"/>
        <w:rPr>
          <w:rFonts w:ascii="Arial Narrow" w:hAnsi="Arial Narrow"/>
          <w:b/>
          <w:sz w:val="18"/>
          <w:szCs w:val="18"/>
        </w:rPr>
      </w:pPr>
      <w:proofErr w:type="gramStart"/>
      <w:r w:rsidRPr="00E6279F">
        <w:rPr>
          <w:rFonts w:ascii="Arial Narrow" w:hAnsi="Arial Narrow"/>
          <w:b/>
          <w:sz w:val="18"/>
          <w:szCs w:val="18"/>
        </w:rPr>
        <w:t>and</w:t>
      </w:r>
      <w:proofErr w:type="gramEnd"/>
      <w:r w:rsidRPr="00E6279F">
        <w:rPr>
          <w:rFonts w:ascii="Arial Narrow" w:hAnsi="Arial Narrow"/>
          <w:b/>
          <w:sz w:val="18"/>
          <w:szCs w:val="18"/>
        </w:rPr>
        <w:t xml:space="preserve"> the wire that connects the upper distributor plate to the lower plate has not broken or shorted out.</w:t>
      </w:r>
    </w:p>
    <w:p w:rsidR="00E6279F" w:rsidRPr="00E6279F" w:rsidRDefault="00E6279F" w:rsidP="00E6279F">
      <w:pPr>
        <w:pStyle w:val="Blockquote"/>
        <w:jc w:val="both"/>
        <w:rPr>
          <w:rFonts w:ascii="Arial Narrow" w:hAnsi="Arial Narrow"/>
          <w:b/>
          <w:sz w:val="18"/>
          <w:szCs w:val="18"/>
        </w:rPr>
      </w:pPr>
      <w:r w:rsidRPr="00E6279F">
        <w:rPr>
          <w:rFonts w:ascii="Arial Narrow" w:hAnsi="Arial Narrow"/>
          <w:b/>
          <w:sz w:val="18"/>
          <w:szCs w:val="18"/>
        </w:rPr>
        <w:t>So without getting out of the car you have checked 75% of the ignition system.  While still in the car</w:t>
      </w:r>
      <w:r>
        <w:rPr>
          <w:rFonts w:ascii="Arial Narrow" w:hAnsi="Arial Narrow"/>
          <w:b/>
          <w:sz w:val="18"/>
          <w:szCs w:val="18"/>
        </w:rPr>
        <w:t>,</w:t>
      </w:r>
      <w:r w:rsidRPr="00E6279F">
        <w:rPr>
          <w:rFonts w:ascii="Arial Narrow" w:hAnsi="Arial Narrow"/>
          <w:b/>
          <w:sz w:val="18"/>
          <w:szCs w:val="18"/>
        </w:rPr>
        <w:t xml:space="preserve"> rock it back and forth a couple of times to see if the gas in the gauge moves.  If it doesn’t guess what, you could be out of gas.</w:t>
      </w:r>
    </w:p>
    <w:p w:rsidR="00E6279F" w:rsidRPr="00E6279F" w:rsidRDefault="00E6279F" w:rsidP="00E6279F">
      <w:pPr>
        <w:pStyle w:val="Blockquote"/>
        <w:jc w:val="both"/>
        <w:rPr>
          <w:rFonts w:ascii="Arial Narrow" w:hAnsi="Arial Narrow"/>
          <w:b/>
          <w:sz w:val="18"/>
          <w:szCs w:val="18"/>
        </w:rPr>
      </w:pPr>
      <w:r w:rsidRPr="00E6279F">
        <w:rPr>
          <w:rFonts w:ascii="Arial Narrow" w:hAnsi="Arial Narrow"/>
          <w:b/>
          <w:sz w:val="18"/>
          <w:szCs w:val="18"/>
        </w:rPr>
        <w:t>Because it still won’t start</w:t>
      </w:r>
      <w:r>
        <w:rPr>
          <w:rFonts w:ascii="Arial Narrow" w:hAnsi="Arial Narrow"/>
          <w:b/>
          <w:sz w:val="18"/>
          <w:szCs w:val="18"/>
        </w:rPr>
        <w:t>,</w:t>
      </w:r>
      <w:r w:rsidRPr="00E6279F">
        <w:rPr>
          <w:rFonts w:ascii="Arial Narrow" w:hAnsi="Arial Narrow"/>
          <w:b/>
          <w:sz w:val="18"/>
          <w:szCs w:val="18"/>
        </w:rPr>
        <w:t xml:space="preserve"> it’s time to get out and under the hood.</w:t>
      </w:r>
    </w:p>
    <w:p w:rsidR="00E6279F" w:rsidRPr="00E6279F" w:rsidRDefault="00E6279F" w:rsidP="00E6279F">
      <w:pPr>
        <w:pStyle w:val="Blockquote"/>
        <w:jc w:val="both"/>
        <w:rPr>
          <w:rFonts w:ascii="Arial Narrow" w:hAnsi="Arial Narrow"/>
          <w:b/>
          <w:sz w:val="18"/>
          <w:szCs w:val="18"/>
        </w:rPr>
      </w:pPr>
      <w:r w:rsidRPr="00E6279F">
        <w:rPr>
          <w:rFonts w:ascii="Arial Narrow" w:hAnsi="Arial Narrow"/>
          <w:b/>
          <w:sz w:val="18"/>
          <w:szCs w:val="18"/>
        </w:rPr>
        <w:t>The problem has to be in the secondary side of the ignition circuit or fuel.</w:t>
      </w:r>
    </w:p>
    <w:p w:rsidR="00E6279F" w:rsidRPr="00E6279F" w:rsidRDefault="00E6279F" w:rsidP="00E6279F">
      <w:pPr>
        <w:pStyle w:val="Blockquote"/>
        <w:numPr>
          <w:ilvl w:val="0"/>
          <w:numId w:val="1"/>
        </w:numPr>
        <w:jc w:val="both"/>
        <w:rPr>
          <w:rFonts w:ascii="Arial Narrow" w:hAnsi="Arial Narrow"/>
          <w:b/>
          <w:sz w:val="18"/>
          <w:szCs w:val="18"/>
        </w:rPr>
      </w:pPr>
      <w:r w:rsidRPr="00E6279F">
        <w:rPr>
          <w:rFonts w:ascii="Arial Narrow" w:hAnsi="Arial Narrow"/>
          <w:b/>
          <w:sz w:val="18"/>
          <w:szCs w:val="18"/>
        </w:rPr>
        <w:t>Check the wire running from the bottom of the coil to the top of the distributor and make sure it is connected well at each end and that is not corroded.</w:t>
      </w:r>
    </w:p>
    <w:p w:rsidR="00E6279F" w:rsidRPr="00E6279F" w:rsidRDefault="00E6279F" w:rsidP="00E6279F">
      <w:pPr>
        <w:pStyle w:val="Blockquote"/>
        <w:numPr>
          <w:ilvl w:val="0"/>
          <w:numId w:val="1"/>
        </w:numPr>
        <w:jc w:val="both"/>
        <w:rPr>
          <w:rFonts w:ascii="Arial Narrow" w:hAnsi="Arial Narrow"/>
          <w:b/>
          <w:sz w:val="18"/>
          <w:szCs w:val="18"/>
        </w:rPr>
      </w:pPr>
      <w:r w:rsidRPr="00E6279F">
        <w:rPr>
          <w:rFonts w:ascii="Arial Narrow" w:hAnsi="Arial Narrow"/>
          <w:b/>
          <w:sz w:val="18"/>
          <w:szCs w:val="18"/>
        </w:rPr>
        <w:t>The other components in the secondary circuit are the secondary windings of the coil, the distributor cap, the rotor, the copper plug wires and the spark plugs.</w:t>
      </w:r>
    </w:p>
    <w:p w:rsidR="00E6279F" w:rsidRPr="00E6279F" w:rsidRDefault="00E6279F" w:rsidP="00E6279F">
      <w:pPr>
        <w:pStyle w:val="Blockquote"/>
        <w:jc w:val="both"/>
        <w:rPr>
          <w:rFonts w:ascii="Arial Narrow" w:hAnsi="Arial Narrow"/>
          <w:b/>
          <w:sz w:val="18"/>
          <w:szCs w:val="18"/>
        </w:rPr>
      </w:pPr>
      <w:r w:rsidRPr="00E6279F">
        <w:rPr>
          <w:rFonts w:ascii="Arial Narrow" w:hAnsi="Arial Narrow"/>
          <w:b/>
          <w:sz w:val="18"/>
          <w:szCs w:val="18"/>
        </w:rPr>
        <w:t>Fuel –Try loosening the gas cap to make sure it is vented properly, t</w:t>
      </w:r>
      <w:r>
        <w:rPr>
          <w:rFonts w:ascii="Arial Narrow" w:hAnsi="Arial Narrow"/>
          <w:b/>
          <w:sz w:val="18"/>
          <w:szCs w:val="18"/>
        </w:rPr>
        <w:t xml:space="preserve">ry starting it with the choke </w:t>
      </w:r>
      <w:r w:rsidRPr="00E6279F">
        <w:rPr>
          <w:rFonts w:ascii="Arial Narrow" w:hAnsi="Arial Narrow"/>
          <w:b/>
          <w:sz w:val="18"/>
          <w:szCs w:val="18"/>
        </w:rPr>
        <w:t>pulled out in an attempt to flood the carburetor.  Check the bottom of the carburetor for traces of excess gas, if none</w:t>
      </w:r>
      <w:r>
        <w:rPr>
          <w:rFonts w:ascii="Arial Narrow" w:hAnsi="Arial Narrow"/>
          <w:b/>
          <w:sz w:val="18"/>
          <w:szCs w:val="18"/>
        </w:rPr>
        <w:t>,</w:t>
      </w:r>
      <w:r w:rsidRPr="00E6279F">
        <w:rPr>
          <w:rFonts w:ascii="Arial Narrow" w:hAnsi="Arial Narrow"/>
          <w:b/>
          <w:sz w:val="18"/>
          <w:szCs w:val="18"/>
        </w:rPr>
        <w:t xml:space="preserve"> your gas line is plugged somewhere.  It’s Time to break out the wrenches or the cell phone.</w:t>
      </w:r>
    </w:p>
    <w:p w:rsidR="00E6279F" w:rsidRPr="00E6279F" w:rsidRDefault="00E6279F" w:rsidP="00E6279F">
      <w:pPr>
        <w:pStyle w:val="Blockquote"/>
        <w:jc w:val="both"/>
        <w:rPr>
          <w:rFonts w:ascii="Arial Narrow" w:hAnsi="Arial Narrow"/>
          <w:b/>
          <w:sz w:val="18"/>
          <w:szCs w:val="18"/>
        </w:rPr>
      </w:pPr>
      <w:r w:rsidRPr="00E6279F">
        <w:rPr>
          <w:rFonts w:ascii="Arial Narrow" w:hAnsi="Arial Narrow"/>
          <w:b/>
          <w:sz w:val="18"/>
          <w:szCs w:val="18"/>
        </w:rPr>
        <w:t xml:space="preserve">PS….The early 29’s </w:t>
      </w:r>
      <w:proofErr w:type="gramStart"/>
      <w:r w:rsidRPr="00E6279F">
        <w:rPr>
          <w:rFonts w:ascii="Arial Narrow" w:hAnsi="Arial Narrow"/>
          <w:b/>
          <w:sz w:val="18"/>
          <w:szCs w:val="18"/>
        </w:rPr>
        <w:t>were</w:t>
      </w:r>
      <w:proofErr w:type="gramEnd"/>
      <w:r w:rsidRPr="00E6279F">
        <w:rPr>
          <w:rFonts w:ascii="Arial Narrow" w:hAnsi="Arial Narrow"/>
          <w:b/>
          <w:sz w:val="18"/>
          <w:szCs w:val="18"/>
        </w:rPr>
        <w:t xml:space="preserve"> not wired so the ammeter would move as mentioned above.  This can be changed (see Ford Service Bulletin page 390 for the change).</w:t>
      </w:r>
    </w:p>
    <w:p w:rsidR="00A05A82" w:rsidRPr="00E6279F" w:rsidRDefault="00A05A82" w:rsidP="00E6279F">
      <w:pPr>
        <w:jc w:val="both"/>
        <w:rPr>
          <w:rFonts w:ascii="Arial Narrow" w:hAnsi="Arial Narrow"/>
          <w:sz w:val="18"/>
          <w:szCs w:val="18"/>
        </w:rPr>
      </w:pPr>
    </w:p>
    <w:sectPr w:rsidR="00A05A82" w:rsidRPr="00E6279F">
      <w:pgSz w:w="12240" w:h="15840"/>
      <w:pgMar w:top="720" w:right="1008" w:bottom="720" w:left="1008"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09A"/>
    <w:multiLevelType w:val="singleLevel"/>
    <w:tmpl w:val="F9609B2A"/>
    <w:lvl w:ilvl="0">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279F"/>
    <w:rsid w:val="00A05A82"/>
    <w:rsid w:val="00E62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E6279F"/>
    <w:pPr>
      <w:spacing w:before="100" w:after="100" w:line="240" w:lineRule="auto"/>
      <w:ind w:left="360" w:right="360"/>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Happy</cp:lastModifiedBy>
  <cp:revision>1</cp:revision>
  <dcterms:created xsi:type="dcterms:W3CDTF">2009-11-02T15:46:00Z</dcterms:created>
  <dcterms:modified xsi:type="dcterms:W3CDTF">2009-11-02T15:51:00Z</dcterms:modified>
</cp:coreProperties>
</file>